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after="240" w:line="240" w:lineRule="auto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it-IT"/>
        </w:rPr>
        <w:t>comunicato stampa</w:t>
      </w:r>
    </w:p>
    <w:p>
      <w:pPr>
        <w:pStyle w:val="Di default A"/>
        <w:spacing w:before="0" w:after="240" w:line="220" w:lineRule="exact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Di default A"/>
        <w:spacing w:before="0" w:after="240" w:line="240" w:lineRule="auto"/>
        <w:rPr>
          <w:rFonts w:ascii="Times Roman" w:cs="Times Roman" w:hAnsi="Times Roman" w:eastAsia="Times Roman"/>
          <w:b w:val="1"/>
          <w:bCs w:val="1"/>
          <w:i w:val="1"/>
          <w:iCs w:val="1"/>
        </w:rPr>
      </w:pPr>
      <w:r>
        <w:rPr>
          <w:rFonts w:ascii="Times New Roman" w:hAnsi="Times New Roman"/>
          <w:rtl w:val="0"/>
          <w:lang w:val="it-IT"/>
        </w:rPr>
        <w:t xml:space="preserve">OGGETTO: 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it-IT"/>
        </w:rPr>
        <w:t xml:space="preserve">BLUES &amp; WINE AWARDS 2023 </w:t>
      </w:r>
    </w:p>
    <w:p>
      <w:pPr>
        <w:pStyle w:val="Di default A"/>
        <w:spacing w:before="0" w:after="240" w:line="240" w:lineRule="auto"/>
        <w:rPr>
          <w:rFonts w:ascii="Times New Roman" w:cs="Times New Roman" w:hAnsi="Times New Roman" w:eastAsia="Times New Roman"/>
        </w:rPr>
      </w:pPr>
    </w:p>
    <w:p>
      <w:pPr>
        <w:pStyle w:val="Di default"/>
        <w:bidi w:val="0"/>
        <w:spacing w:before="0" w:after="240" w:line="380" w:lineRule="exact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Per la prima volta a Palermo </w:t>
      </w:r>
      <w:r>
        <w:rPr>
          <w:rFonts w:ascii="Times Roman" w:hAnsi="Times Roman"/>
          <w:b w:val="0"/>
          <w:bCs w:val="0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-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dopo</w:t>
      </w:r>
      <w:r>
        <w:rPr>
          <w:rFonts w:ascii="Times Roman" w:hAnsi="Times Roman"/>
          <w:b w:val="0"/>
          <w:bCs w:val="0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21 anni di 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Festival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e 17 anni di 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12222b"/>
          <w:rtl w:val="0"/>
          <w:lang w:val="en-US"/>
          <w14:textFill>
            <w14:solidFill>
              <w14:srgbClr w14:val="12222B"/>
            </w14:solidFill>
          </w14:textFill>
        </w:rPr>
        <w:t>Awards</w:t>
      </w:r>
      <w:r>
        <w:rPr>
          <w:rFonts w:ascii="Times Roman" w:hAnsi="Times Roman"/>
          <w:b w:val="0"/>
          <w:bCs w:val="0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- il </w:t>
      </w:r>
      <w:r>
        <w:rPr>
          <w:rFonts w:ascii="Times Roman" w:hAnsi="Times Roman"/>
          <w:b w:val="0"/>
          <w:bCs w:val="0"/>
          <w:i w:val="1"/>
          <w:iCs w:val="1"/>
          <w:outline w:val="0"/>
          <w:color w:val="12222b"/>
          <w:rtl w:val="0"/>
          <w:lang w:val="en-US"/>
          <w14:textFill>
            <w14:solidFill>
              <w14:srgbClr w14:val="12222B"/>
            </w14:solidFill>
          </w14:textFill>
        </w:rPr>
        <w:t>Blues &amp; Wine Festival</w:t>
      </w:r>
      <w:r>
        <w:rPr>
          <w:rFonts w:ascii="Times Roman" w:hAnsi="Times Roman"/>
          <w:b w:val="0"/>
          <w:bCs w:val="0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per la magica serata degli </w:t>
      </w:r>
      <w:r>
        <w:rPr>
          <w:rFonts w:ascii="Times Roman" w:hAnsi="Times Roman"/>
          <w:b w:val="0"/>
          <w:bCs w:val="0"/>
          <w:i w:val="1"/>
          <w:iCs w:val="1"/>
          <w:outline w:val="0"/>
          <w:color w:val="12222b"/>
          <w:rtl w:val="0"/>
          <w:lang w:val="en-US"/>
          <w14:textFill>
            <w14:solidFill>
              <w14:srgbClr w14:val="12222B"/>
            </w14:solidFill>
          </w14:textFill>
        </w:rPr>
        <w:t>Awards</w:t>
      </w:r>
      <w:r>
        <w:rPr>
          <w:rFonts w:ascii="Times Roman" w:hAnsi="Times Roman"/>
          <w:b w:val="0"/>
          <w:bCs w:val="0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proporr</w:t>
      </w:r>
      <w:r>
        <w:rPr>
          <w:rFonts w:ascii="Times Roman" w:hAnsi="Times Roman" w:hint="default"/>
          <w:b w:val="0"/>
          <w:bCs w:val="0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à 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un</w:t>
      </w:r>
      <w:r>
        <w:rPr>
          <w:rFonts w:ascii="Times Roman" w:hAnsi="Times Roman"/>
          <w:b w:val="0"/>
          <w:bCs w:val="0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evento speciale Venerd</w:t>
      </w:r>
      <w:r>
        <w:rPr>
          <w:rFonts w:ascii="Times Roman" w:hAnsi="Times Roman" w:hint="default"/>
          <w:b w:val="1"/>
          <w:b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ì 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22 Dicembre 2023 presso un resort esclusivo: 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12222b"/>
          <w:rtl w:val="0"/>
          <w:lang w:val="pt-PT"/>
          <w14:textFill>
            <w14:solidFill>
              <w14:srgbClr w14:val="12222B"/>
            </w14:solidFill>
          </w14:textFill>
        </w:rPr>
        <w:t>Al Balhara</w:t>
      </w:r>
      <w:r>
        <w:rPr>
          <w:rFonts w:ascii="Times Roman" w:hAnsi="Times Roman"/>
          <w:b w:val="0"/>
          <w:bCs w:val="0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di Monreale.</w:t>
      </w:r>
    </w:p>
    <w:p>
      <w:pPr>
        <w:pStyle w:val="Di default"/>
        <w:bidi w:val="0"/>
        <w:spacing w:before="0" w:after="240" w:line="380" w:lineRule="exact"/>
        <w:ind w:left="0" w:right="0" w:firstLine="0"/>
        <w:jc w:val="both"/>
        <w:rPr>
          <w:rFonts w:ascii="Times Roman" w:cs="Times Roman" w:hAnsi="Times Roman" w:eastAsia="Times Roman"/>
          <w:outline w:val="0"/>
          <w:color w:val="12222b"/>
          <w:rtl w:val="0"/>
          <w14:textFill>
            <w14:solidFill>
              <w14:srgbClr w14:val="12222B"/>
            </w14:solidFill>
          </w14:textFill>
        </w:rPr>
      </w:pP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Si potranno degustare i 52 vini in nomination e gli oli finalisti, nonch</w:t>
      </w:r>
      <w:r>
        <w:rPr>
          <w:rFonts w:ascii="Times Roman" w:hAnsi="Times Roman" w:hint="default"/>
          <w:outline w:val="0"/>
          <w:color w:val="12222b"/>
          <w:rtl w:val="0"/>
          <w:lang w:val="fr-FR"/>
          <w14:textFill>
            <w14:solidFill>
              <w14:srgbClr w14:val="12222B"/>
            </w14:solidFill>
          </w14:textFill>
        </w:rPr>
        <w:t xml:space="preserve">é 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eleggere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- durante la serata di gala - 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i vincitori della XVII Edizione dei Blues &amp; Wine Awards. 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Saranno premiate grandi personalit</w:t>
      </w:r>
      <w:r>
        <w:rPr>
          <w:rFonts w:ascii="Times Roman" w:hAnsi="Times Roman" w:hint="default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nel campo del vino, della cultura, del giornalismo, della musica e dello spettacolo, del marketing. 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Assieme a Joe Castellano e la sua band canteranno artisti del Gospel e del Soul internazionale.</w:t>
      </w:r>
    </w:p>
    <w:p>
      <w:pPr>
        <w:pStyle w:val="Di default"/>
        <w:bidi w:val="0"/>
        <w:spacing w:before="0" w:after="240" w:line="380" w:lineRule="exact"/>
        <w:ind w:left="0" w:right="0" w:firstLine="0"/>
        <w:jc w:val="both"/>
        <w:rPr>
          <w:rFonts w:ascii="Times Roman" w:cs="Times Roman" w:hAnsi="Times Roman" w:eastAsia="Times Roman"/>
          <w:outline w:val="0"/>
          <w:color w:val="12222b"/>
          <w:rtl w:val="0"/>
          <w14:textFill>
            <w14:solidFill>
              <w14:srgbClr w14:val="12222B"/>
            </w14:solidFill>
          </w14:textFill>
        </w:rPr>
      </w:pP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Tra i tanti celebri premiati, la famosa attrice siciliana 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Maria Grazia Cucinotta 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ricever</w:t>
      </w:r>
      <w:r>
        <w:rPr>
          <w:rFonts w:ascii="Times Roman" w:hAnsi="Times Roman" w:hint="default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uno dei due awards previsti per la comunicazione enogastronomica, mentre 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12222b"/>
          <w:rtl w:val="1"/>
          <w:lang w:val="ar-SA" w:bidi="ar-SA"/>
          <w14:textFill>
            <w14:solidFill>
              <w14:srgbClr w14:val="12222B"/>
            </w14:solidFill>
          </w14:textFill>
        </w:rPr>
        <w:t>“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Personaggio Blues &amp; Wine dell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12222b"/>
          <w:rtl w:val="1"/>
          <w14:textFill>
            <w14:solidFill>
              <w14:srgbClr w14:val="12222B"/>
            </w14:solidFill>
          </w14:textFill>
        </w:rPr>
        <w:t>’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anno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”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sar</w:t>
      </w:r>
      <w:r>
        <w:rPr>
          <w:rFonts w:ascii="Times Roman" w:hAnsi="Times Roman" w:hint="default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il produttore di vino 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Alessio Planeta</w:t>
      </w:r>
      <w:r>
        <w:rPr>
          <w:rFonts w:ascii="Times Roman" w:hAnsi="Times Roman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, gi</w:t>
      </w:r>
      <w:r>
        <w:rPr>
          <w:rFonts w:ascii="Times Roman" w:hAnsi="Times Roman" w:hint="default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incoronato 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1"/>
          <w:lang w:val="ar-SA" w:bidi="ar-SA"/>
          <w14:textFill>
            <w14:solidFill>
              <w14:srgbClr w14:val="12222B"/>
            </w14:solidFill>
          </w14:textFill>
        </w:rPr>
        <w:t>“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miglior produttore dell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1"/>
          <w14:textFill>
            <w14:solidFill>
              <w14:srgbClr w14:val="12222B"/>
            </w14:solidFill>
          </w14:textFill>
        </w:rPr>
        <w:t>’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anno nel mondo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”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dalla celebre rivista americana 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12222b"/>
          <w:rtl w:val="1"/>
          <w:lang w:val="ar-SA" w:bidi="ar-SA"/>
          <w14:textFill>
            <w14:solidFill>
              <w14:srgbClr w14:val="12222B"/>
            </w14:solidFill>
          </w14:textFill>
        </w:rPr>
        <w:t>“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12222b"/>
          <w:rtl w:val="0"/>
          <w:lang w:val="de-DE"/>
          <w14:textFill>
            <w14:solidFill>
              <w14:srgbClr w14:val="12222B"/>
            </w14:solidFill>
          </w14:textFill>
        </w:rPr>
        <w:t>Wine Enthusiast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”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. Per 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scienza e giornalismo nel mondo vinicolo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sar</w:t>
      </w:r>
      <w:r>
        <w:rPr>
          <w:rFonts w:ascii="Times Roman" w:hAnsi="Times Roman" w:hint="default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premiato il giornalista ed esperto </w:t>
      </w:r>
      <w:r>
        <w:rPr>
          <w:rFonts w:ascii="Times Roman" w:hAnsi="Times Roman"/>
          <w:b w:val="1"/>
          <w:bCs w:val="1"/>
          <w:outline w:val="0"/>
          <w:color w:val="12222b"/>
          <w:rtl w:val="0"/>
          <w:lang w:val="da-DK"/>
          <w14:textFill>
            <w14:solidFill>
              <w14:srgbClr w14:val="12222B"/>
            </w14:solidFill>
          </w14:textFill>
        </w:rPr>
        <w:t>Daniele Cernilli</w:t>
      </w:r>
      <w:r>
        <w:rPr>
          <w:rFonts w:ascii="Times Roman" w:hAnsi="Times Roman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, creatore della testata web 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12222b"/>
          <w:rtl w:val="1"/>
          <w:lang w:val="ar-SA" w:bidi="ar-SA"/>
          <w14:textFill>
            <w14:solidFill>
              <w14:srgbClr w14:val="12222B"/>
            </w14:solidFill>
          </w14:textFill>
        </w:rPr>
        <w:t>“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12222b"/>
          <w:rtl w:val="0"/>
          <w:lang w:val="en-US"/>
          <w14:textFill>
            <w14:solidFill>
              <w14:srgbClr w14:val="12222B"/>
            </w14:solidFill>
          </w14:textFill>
        </w:rPr>
        <w:t>Doctor Wine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”</w:t>
      </w:r>
      <w:r>
        <w:rPr>
          <w:rFonts w:ascii="Times Roman" w:hAnsi="Times Roman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.</w:t>
      </w:r>
    </w:p>
    <w:p>
      <w:pPr>
        <w:pStyle w:val="Di default"/>
        <w:bidi w:val="0"/>
        <w:spacing w:before="0" w:after="240" w:line="380" w:lineRule="exact"/>
        <w:ind w:left="0" w:right="0" w:firstLine="0"/>
        <w:jc w:val="both"/>
        <w:rPr>
          <w:rFonts w:ascii="Times Roman" w:cs="Times Roman" w:hAnsi="Times Roman" w:eastAsia="Times Roman"/>
          <w:i w:val="0"/>
          <w:iCs w:val="0"/>
          <w:outline w:val="0"/>
          <w:color w:val="073d6a"/>
          <w:rtl w:val="0"/>
          <w14:textFill>
            <w14:solidFill>
              <w14:srgbClr w14:val="073D6A"/>
            </w14:solidFill>
          </w14:textFill>
        </w:rPr>
      </w:pPr>
      <w:r>
        <w:rPr>
          <w:rFonts w:ascii="Times Roman" w:hAnsi="Times Roman"/>
          <w:i w:val="0"/>
          <w:iCs w:val="0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Il Presidente e Direttore Artistico, 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Joe Castellano</w:t>
      </w:r>
      <w:r>
        <w:rPr>
          <w:rFonts w:ascii="Times Roman" w:hAnsi="Times Roman"/>
          <w:i w:val="0"/>
          <w:iCs w:val="0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, </w:t>
      </w:r>
      <w:r>
        <w:rPr>
          <w:rFonts w:ascii="Times Roman" w:hAnsi="Times Roman"/>
          <w:b w:val="1"/>
          <w:bCs w:val="1"/>
          <w:i w:val="0"/>
          <w:iCs w:val="0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nominato da Radio1-RAI nel 2003</w:t>
      </w:r>
      <w:r>
        <w:rPr>
          <w:rFonts w:ascii="Times Roman" w:hAnsi="Times Roman"/>
          <w:i w:val="0"/>
          <w:iCs w:val="0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i w:val="0"/>
          <w:iCs w:val="0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migliore artista del genere soul/blues in Italia</w:t>
      </w:r>
      <w:r>
        <w:rPr>
          <w:rFonts w:ascii="Times Roman" w:hAnsi="Times Roman"/>
          <w:i w:val="0"/>
          <w:iCs w:val="0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,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i w:val="0"/>
          <w:iCs w:val="0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dichiara:</w:t>
      </w:r>
      <w:r>
        <w:rPr>
          <w:rFonts w:ascii="Times Roman" w:hAnsi="Times Roman" w:hint="default"/>
          <w:i w:val="0"/>
          <w:iCs w:val="0"/>
          <w:outline w:val="0"/>
          <w:color w:val="12222b"/>
          <w:rtl w:val="1"/>
          <w:lang w:val="ar-SA" w:bidi="ar-SA"/>
          <w14:textFill>
            <w14:solidFill>
              <w14:srgbClr w14:val="12222B"/>
            </w14:solidFill>
          </w14:textFill>
        </w:rPr>
        <w:t xml:space="preserve"> “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Il Blues &amp; Wine Festival e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̀ 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citato sui piu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̀ 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moderni testi di marketing come esempio di un modo nuovo ed incisivo di fare comunicazione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1"/>
          <w:lang w:val="ar-SA" w:bidi="ar-SA"/>
          <w14:textFill>
            <w14:solidFill>
              <w14:srgbClr w14:val="12222B"/>
            </w14:solidFill>
          </w14:textFill>
        </w:rPr>
        <w:t>“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>.</w:t>
      </w:r>
      <w:r>
        <w:rPr>
          <w:rFonts w:ascii="Times Roman" w:hAnsi="Times Roman"/>
          <w:i w:val="0"/>
          <w:iCs w:val="0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i w:val="0"/>
          <w:iCs w:val="0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Aggiunge</w:t>
      </w:r>
      <w:r>
        <w:rPr>
          <w:rFonts w:ascii="Times Roman" w:hAnsi="Times Roman"/>
          <w:i w:val="0"/>
          <w:iCs w:val="0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: </w:t>
      </w:r>
      <w:r>
        <w:rPr>
          <w:rFonts w:ascii="Times Roman" w:hAnsi="Times Roman" w:hint="default"/>
          <w:i w:val="0"/>
          <w:iCs w:val="0"/>
          <w:outline w:val="0"/>
          <w:color w:val="12222b"/>
          <w:rtl w:val="1"/>
          <w:lang w:val="ar-SA" w:bidi="ar-SA"/>
          <w14:textFill>
            <w14:solidFill>
              <w14:srgbClr w14:val="12222B"/>
            </w14:solidFill>
          </w14:textFill>
        </w:rPr>
        <w:t>“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la mia creazione venne immediatamente battezzata dall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1"/>
          <w14:textFill>
            <w14:solidFill>
              <w14:srgbClr w14:val="12222B"/>
            </w14:solidFill>
          </w14:textFill>
        </w:rPr>
        <w:t>’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inventore dell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1"/>
          <w14:textFill>
            <w14:solidFill>
              <w14:srgbClr w14:val="12222B"/>
            </w14:solidFill>
          </w14:textFill>
        </w:rPr>
        <w:t>’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enogastronomia - Luigi Veronelli - che colse l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1"/>
          <w14:textFill>
            <w14:solidFill>
              <w14:srgbClr w14:val="12222B"/>
            </w14:solidFill>
          </w14:textFill>
        </w:rPr>
        <w:t>‘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esclusivit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à 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di un evento negli anni poi risultato pionieristico per l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1"/>
          <w14:textFill>
            <w14:solidFill>
              <w14:srgbClr w14:val="12222B"/>
            </w14:solidFill>
          </w14:textFill>
        </w:rPr>
        <w:t>’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enoturismo in Italia.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0"/>
          <w:lang w:val="de-DE"/>
          <w14:textFill>
            <w14:solidFill>
              <w14:srgbClr w14:val="12222B"/>
            </w14:solidFill>
          </w14:textFill>
        </w:rPr>
        <w:t xml:space="preserve">“ </w:t>
      </w:r>
      <w:r>
        <w:rPr>
          <w:rFonts w:ascii="Times Roman" w:hAnsi="Times Roman"/>
          <w:b w:val="1"/>
          <w:bCs w:val="1"/>
          <w:i w:val="0"/>
          <w:iCs w:val="0"/>
          <w:outline w:val="0"/>
          <w:color w:val="12222b"/>
          <w:rtl w:val="0"/>
          <w:lang w:val="en-US"/>
          <w14:textFill>
            <w14:solidFill>
              <w14:srgbClr w14:val="12222B"/>
            </w14:solidFill>
          </w14:textFill>
        </w:rPr>
        <w:t>Conclude: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 xml:space="preserve"> “è 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stato uno dei piu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  <w:t xml:space="preserve">̀ </w:t>
      </w:r>
      <w:r>
        <w:rPr>
          <w:rFonts w:ascii="Times Roman" w:hAnsi="Times Roman"/>
          <w:i w:val="1"/>
          <w:iCs w:val="1"/>
          <w:outline w:val="0"/>
          <w:color w:val="12222b"/>
          <w:rtl w:val="0"/>
          <w:lang w:val="it-IT"/>
          <w14:textFill>
            <w14:solidFill>
              <w14:srgbClr w14:val="12222B"/>
            </w14:solidFill>
          </w14:textFill>
        </w:rPr>
        <w:t>grandi spot per la promozione e diffusione dei migliori vini italiani da nord a sud, dando loro la miglior vetrina possibile.</w:t>
      </w:r>
      <w:r>
        <w:rPr>
          <w:rFonts w:ascii="Times Roman" w:hAnsi="Times Roman" w:hint="default"/>
          <w:i w:val="1"/>
          <w:iCs w:val="1"/>
          <w:outline w:val="0"/>
          <w:color w:val="12222b"/>
          <w:rtl w:val="1"/>
          <w:lang w:val="ar-SA" w:bidi="ar-SA"/>
          <w14:textFill>
            <w14:solidFill>
              <w14:srgbClr w14:val="12222B"/>
            </w14:solidFill>
          </w14:textFill>
        </w:rPr>
        <w:t>“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outline w:val="0"/>
          <w:color w:val="12222b"/>
          <w:rtl w:val="0"/>
          <w14:textFill>
            <w14:solidFill>
              <w14:srgbClr w14:val="12222B"/>
            </w14:solidFill>
          </w14:textFill>
        </w:rPr>
      </w:pPr>
    </w:p>
    <w:p>
      <w:pPr>
        <w:pStyle w:val="Di default A"/>
        <w:spacing w:before="0" w:after="300" w:line="280" w:lineRule="exact"/>
        <w:jc w:val="both"/>
        <w:rPr>
          <w:rFonts w:ascii="Times Roman" w:cs="Times Roman" w:hAnsi="Times Roman" w:eastAsia="Times Roman"/>
          <w:i w:val="1"/>
          <w:iCs w:val="1"/>
        </w:rPr>
      </w:pPr>
      <w:r>
        <w:rPr>
          <w:rFonts w:ascii="Times New Roman" w:hAnsi="Times New Roman"/>
          <w:rtl w:val="0"/>
          <w:lang w:val="it-IT"/>
        </w:rPr>
        <w:t>Auspicando Vs. cortese pubblicazione della nota stampa, si allegano il programma della serata con tutti i dettagli dell</w:t>
      </w:r>
      <w:r>
        <w:rPr>
          <w:rFonts w:ascii="Arial Unicode MS" w:hAnsi="Arial Unicode MS" w:hint="default"/>
          <w:rtl w:val="1"/>
          <w:lang w:val="ar-SA" w:bidi="ar-SA"/>
        </w:rPr>
        <w:t>‘</w:t>
      </w:r>
      <w:r>
        <w:rPr>
          <w:rFonts w:ascii="Times New Roman" w:hAnsi="Times New Roman"/>
          <w:rtl w:val="0"/>
          <w:lang w:val="it-IT"/>
        </w:rPr>
        <w:t xml:space="preserve">evento e delle foto tra le quali vorrete scegliere. </w:t>
      </w:r>
    </w:p>
    <w:p>
      <w:pPr>
        <w:pStyle w:val="Di default A"/>
        <w:spacing w:before="0" w:after="400" w:line="280" w:lineRule="exac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Cordiali saluti ed anticipati ringraziamenti.</w:t>
      </w:r>
    </w:p>
    <w:p>
      <w:pPr>
        <w:pStyle w:val="Di default A"/>
        <w:spacing w:before="0" w:after="240" w:line="60" w:lineRule="exact"/>
        <w:rPr>
          <w:rFonts w:ascii="Tahoma" w:cs="Tahoma" w:hAnsi="Tahoma" w:eastAsia="Tahoma"/>
          <w:spacing w:val="7"/>
          <w:sz w:val="22"/>
          <w:szCs w:val="22"/>
        </w:rPr>
      </w:pPr>
      <w:r>
        <w:rPr>
          <w:rFonts w:ascii="Tahoma" w:hAnsi="Tahoma"/>
          <w:spacing w:val="7"/>
          <w:sz w:val="22"/>
          <w:szCs w:val="22"/>
          <w:rtl w:val="0"/>
          <w:lang w:val="it-IT"/>
        </w:rPr>
        <w:t xml:space="preserve">Serafino Geraci </w:t>
      </w:r>
    </w:p>
    <w:p>
      <w:pPr>
        <w:pStyle w:val="Di default A"/>
        <w:spacing w:before="0" w:after="240" w:line="60" w:lineRule="exact"/>
        <w:rPr>
          <w:rFonts w:ascii="Tahoma" w:cs="Tahoma" w:hAnsi="Tahoma" w:eastAsia="Tahoma"/>
          <w:spacing w:val="7"/>
          <w:sz w:val="22"/>
          <w:szCs w:val="22"/>
        </w:rPr>
      </w:pPr>
      <w:r>
        <w:rPr>
          <w:rFonts w:ascii="Tahoma" w:hAnsi="Tahoma"/>
          <w:spacing w:val="7"/>
          <w:sz w:val="22"/>
          <w:szCs w:val="22"/>
          <w:rtl w:val="0"/>
          <w:lang w:val="it-IT"/>
        </w:rPr>
        <w:t xml:space="preserve">Responsabile Comunicazione </w:t>
      </w:r>
    </w:p>
    <w:p>
      <w:pPr>
        <w:pStyle w:val="Di default A"/>
        <w:spacing w:before="0" w:after="240" w:line="60" w:lineRule="exact"/>
        <w:rPr>
          <w:rFonts w:ascii="Tahoma" w:cs="Tahoma" w:hAnsi="Tahoma" w:eastAsia="Tahoma"/>
          <w:b w:val="1"/>
          <w:bCs w:val="1"/>
          <w:spacing w:val="7"/>
          <w:sz w:val="22"/>
          <w:szCs w:val="22"/>
        </w:rPr>
      </w:pPr>
      <w:r>
        <w:rPr>
          <w:rFonts w:ascii="Tahoma" w:hAnsi="Tahoma"/>
          <w:b w:val="1"/>
          <w:bCs w:val="1"/>
          <w:spacing w:val="7"/>
          <w:sz w:val="22"/>
          <w:szCs w:val="22"/>
          <w:rtl w:val="0"/>
          <w:lang w:val="it-IT"/>
        </w:rPr>
        <w:t>Blues &amp; Wine Award</w:t>
      </w:r>
    </w:p>
    <w:p>
      <w:pPr>
        <w:pStyle w:val="Di default A"/>
        <w:spacing w:before="0" w:after="240" w:line="60" w:lineRule="exact"/>
        <w:rPr>
          <w:rFonts w:ascii="Tahoma" w:cs="Tahoma" w:hAnsi="Tahoma" w:eastAsia="Tahoma"/>
          <w:spacing w:val="7"/>
          <w:sz w:val="22"/>
          <w:szCs w:val="22"/>
        </w:rPr>
      </w:pPr>
      <w:r>
        <w:rPr>
          <w:rFonts w:ascii="Tahoma" w:hAnsi="Tahoma"/>
          <w:spacing w:val="7"/>
          <w:sz w:val="22"/>
          <w:szCs w:val="22"/>
          <w:rtl w:val="0"/>
          <w:lang w:val="it-IT"/>
        </w:rPr>
        <w:t xml:space="preserve">+39.3357773479 </w:t>
      </w:r>
    </w:p>
    <w:p>
      <w:pPr>
        <w:pStyle w:val="Di default A"/>
        <w:spacing w:before="0" w:after="240" w:line="60" w:lineRule="exact"/>
        <w:rPr>
          <w:rFonts w:ascii="Tahoma" w:cs="Tahoma" w:hAnsi="Tahoma" w:eastAsia="Tahoma"/>
          <w:spacing w:val="7"/>
          <w:sz w:val="22"/>
          <w:szCs w:val="22"/>
        </w:rPr>
      </w:pPr>
      <w:r>
        <w:rPr>
          <w:rFonts w:ascii="Tahoma" w:hAnsi="Tahoma"/>
          <w:spacing w:val="7"/>
          <w:sz w:val="22"/>
          <w:szCs w:val="22"/>
          <w:rtl w:val="0"/>
          <w:lang w:val="it-IT"/>
        </w:rPr>
        <w:t xml:space="preserve">press.blueswine@gmail.com </w:t>
      </w:r>
    </w:p>
    <w:p>
      <w:pPr>
        <w:pStyle w:val="Di default A"/>
        <w:spacing w:before="0" w:after="240" w:line="60" w:lineRule="exact"/>
      </w:pPr>
      <w:r>
        <w:rPr>
          <w:rFonts w:ascii="Tahoma" w:hAnsi="Tahoma"/>
          <w:spacing w:val="7"/>
          <w:sz w:val="22"/>
          <w:szCs w:val="22"/>
          <w:rtl w:val="0"/>
          <w:lang w:val="it-IT"/>
        </w:rPr>
        <w:t>www.bluesandwine.com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